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0C6B" w14:textId="77777777" w:rsidR="00C47A39" w:rsidRDefault="00EE79F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FD389" wp14:editId="56C30CE1">
                <wp:simplePos x="0" y="0"/>
                <wp:positionH relativeFrom="column">
                  <wp:posOffset>2741183</wp:posOffset>
                </wp:positionH>
                <wp:positionV relativeFrom="paragraph">
                  <wp:posOffset>-39370</wp:posOffset>
                </wp:positionV>
                <wp:extent cx="3597310" cy="472273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310" cy="472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7BF8B" w14:textId="77777777" w:rsidR="00EE79F3" w:rsidRPr="00EE79F3" w:rsidRDefault="00EE79F3" w:rsidP="00EE79F3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color w:val="000000" w:themeColor="text1"/>
                                <w:sz w:val="48"/>
                              </w:rPr>
                            </w:pPr>
                            <w:r w:rsidRPr="00EE79F3">
                              <w:rPr>
                                <w:rFonts w:ascii="Montserrat" w:hAnsi="Montserrat"/>
                                <w:b/>
                                <w:color w:val="000000" w:themeColor="text1"/>
                                <w:sz w:val="48"/>
                              </w:rPr>
                              <w:t>SURVIVOR’S GUIDE</w:t>
                            </w:r>
                          </w:p>
                          <w:p w14:paraId="63BC184D" w14:textId="77777777" w:rsidR="00EE79F3" w:rsidRPr="00EE79F3" w:rsidRDefault="00EE79F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DFD3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15.85pt;margin-top:-3.1pt;width:283.25pt;height:3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" filled="f" stroked="f" strokeweight=".5pt">
                <v:textbox>
                  <w:txbxContent>
                    <w:p w14:paraId="4637BF8B" w14:textId="77777777" w:rsidR="00EE79F3" w:rsidRPr="00EE79F3" w:rsidRDefault="00EE79F3" w:rsidP="00EE79F3">
                      <w:pPr>
                        <w:jc w:val="center"/>
                        <w:rPr>
                          <w:rFonts w:ascii="Montserrat" w:hAnsi="Montserrat"/>
                          <w:b/>
                          <w:color w:val="000000" w:themeColor="text1"/>
                          <w:sz w:val="48"/>
                        </w:rPr>
                      </w:pPr>
                      <w:r w:rsidRPr="00EE79F3">
                        <w:rPr>
                          <w:rFonts w:ascii="Montserrat" w:hAnsi="Montserrat"/>
                          <w:b/>
                          <w:color w:val="000000" w:themeColor="text1"/>
                          <w:sz w:val="48"/>
                        </w:rPr>
                        <w:t>SURVIVOR’S GUIDE</w:t>
                      </w:r>
                    </w:p>
                    <w:p w14:paraId="63BC184D" w14:textId="77777777" w:rsidR="00EE79F3" w:rsidRPr="00EE79F3" w:rsidRDefault="00EE79F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D246A7" w14:textId="77777777" w:rsidR="00EE79F3" w:rsidRDefault="00EE79F3"/>
    <w:p w14:paraId="4EED5028" w14:textId="77777777" w:rsidR="00EE79F3" w:rsidRDefault="00EE79F3"/>
    <w:p w14:paraId="0128E00F" w14:textId="77777777" w:rsidR="00EE79F3" w:rsidRDefault="00EE79F3"/>
    <w:tbl>
      <w:tblPr>
        <w:tblStyle w:val="TableGrid"/>
        <w:tblW w:w="971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175"/>
      </w:tblGrid>
      <w:tr w:rsidR="00EE79F3" w:rsidRPr="00EE79F3" w14:paraId="5BDA389A" w14:textId="77777777" w:rsidTr="00413524">
        <w:trPr>
          <w:trHeight w:val="576"/>
        </w:trPr>
        <w:tc>
          <w:tcPr>
            <w:tcW w:w="9715" w:type="dxa"/>
            <w:gridSpan w:val="2"/>
            <w:shd w:val="clear" w:color="auto" w:fill="92D050"/>
            <w:vAlign w:val="center"/>
          </w:tcPr>
          <w:p w14:paraId="1828448B" w14:textId="77777777" w:rsidR="00EE79F3" w:rsidRPr="00EE79F3" w:rsidRDefault="00EE79F3" w:rsidP="00B2022A">
            <w:pPr>
              <w:jc w:val="center"/>
              <w:rPr>
                <w:sz w:val="32"/>
              </w:rPr>
            </w:pPr>
            <w:r w:rsidRPr="00EE79F3">
              <w:rPr>
                <w:b/>
                <w:sz w:val="32"/>
              </w:rPr>
              <w:t>Immediate Concerns</w:t>
            </w:r>
          </w:p>
        </w:tc>
      </w:tr>
      <w:tr w:rsidR="00FD6484" w:rsidRPr="00FD6484" w14:paraId="4555C47E" w14:textId="77777777" w:rsidTr="007E5BCE">
        <w:trPr>
          <w:trHeight w:val="576"/>
        </w:trPr>
        <w:sdt>
          <w:sdtPr>
            <w:rPr>
              <w:color w:val="000000" w:themeColor="text1"/>
              <w:sz w:val="36"/>
            </w:rPr>
            <w:id w:val="1399551061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shd w:val="clear" w:color="auto" w:fill="F2F2F2" w:themeFill="background1" w:themeFillShade="F2"/>
                <w:vAlign w:val="center"/>
              </w:tcPr>
              <w:p w14:paraId="5DBA4273" w14:textId="77777777" w:rsidR="00EE79F3" w:rsidRPr="00FD6484" w:rsidRDefault="00FD6484" w:rsidP="00B2022A">
                <w:pPr>
                  <w:rPr>
                    <w:color w:val="000000" w:themeColor="text1"/>
                  </w:rPr>
                </w:pPr>
                <w:r w:rsidRPr="00FD6484">
                  <w:rPr>
                    <w:color w:val="000000" w:themeColor="text1"/>
                    <w:sz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shd w:val="clear" w:color="auto" w:fill="F2F2F2" w:themeFill="background1" w:themeFillShade="F2"/>
            <w:vAlign w:val="center"/>
          </w:tcPr>
          <w:p w14:paraId="4D94177C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close family members and friends.  Follow up regarding final arrangements.</w:t>
            </w:r>
          </w:p>
        </w:tc>
      </w:tr>
      <w:tr w:rsidR="00FD6484" w:rsidRPr="00FD6484" w14:paraId="5335F66F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65FE474" w14:textId="77777777" w:rsidR="00EE79F3" w:rsidRPr="00FD6484" w:rsidRDefault="00EE79F3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27CBDEFA" w14:textId="77777777" w:rsidR="00EE79F3" w:rsidRPr="00FD6484" w:rsidRDefault="00312FB1" w:rsidP="00B85FE0">
            <w:pPr>
              <w:pStyle w:val="ListParagraph"/>
              <w:numPr>
                <w:ilvl w:val="0"/>
                <w:numId w:val="5"/>
              </w:numPr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This information is available behind the Personal Contacts tab in this binder.</w:t>
            </w:r>
          </w:p>
        </w:tc>
      </w:tr>
      <w:tr w:rsidR="00FD6484" w:rsidRPr="00FD6484" w14:paraId="4E55244B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490522064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83BE374" w14:textId="77777777" w:rsidR="00EE79F3" w:rsidRPr="00FD6484" w:rsidRDefault="00B85FE0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1BEE6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Make appointments to arrange the funeral, burial or cremation, and memorial service.</w:t>
            </w:r>
          </w:p>
        </w:tc>
      </w:tr>
      <w:tr w:rsidR="00FD6484" w:rsidRPr="00FD6484" w14:paraId="05102E4A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35E2791" w14:textId="77777777" w:rsidR="00EE79F3" w:rsidRPr="00FD6484" w:rsidRDefault="00EE79F3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3E20A2BE" w14:textId="77777777" w:rsidR="00EE79F3" w:rsidRPr="00FD6484" w:rsidRDefault="00312FB1" w:rsidP="00B85FE0">
            <w:pPr>
              <w:pStyle w:val="ListParagraph"/>
              <w:numPr>
                <w:ilvl w:val="0"/>
                <w:numId w:val="5"/>
              </w:numPr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This information is available behind the Estate Planning tab in this binder.</w:t>
            </w:r>
          </w:p>
        </w:tc>
      </w:tr>
      <w:tr w:rsidR="00FD6484" w:rsidRPr="00FD6484" w14:paraId="275BB7C5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493462711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8CC8980" w14:textId="77777777" w:rsidR="00EE79F3" w:rsidRPr="00FD6484" w:rsidRDefault="002E2D6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C3CB51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Arrange for the security of any assets that may be at risk (jewelry, firearms, etc.) and change locks if others have keys.</w:t>
            </w:r>
          </w:p>
        </w:tc>
      </w:tr>
      <w:tr w:rsidR="00FD6484" w:rsidRPr="00FD6484" w14:paraId="5C363CC3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4A5D623" w14:textId="77777777" w:rsidR="00EE79F3" w:rsidRPr="00FD6484" w:rsidRDefault="00EE79F3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6914C0D3" w14:textId="77777777" w:rsidR="00EE79F3" w:rsidRPr="00FD6484" w:rsidRDefault="00312FB1" w:rsidP="00B85FE0">
            <w:pPr>
              <w:pStyle w:val="ListParagraph"/>
              <w:numPr>
                <w:ilvl w:val="0"/>
                <w:numId w:val="5"/>
              </w:numPr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There may be photos and documentation of important items in the back of this binder.</w:t>
            </w:r>
          </w:p>
        </w:tc>
      </w:tr>
      <w:tr w:rsidR="00FD6484" w:rsidRPr="00FD6484" w14:paraId="3336A19F" w14:textId="77777777" w:rsidTr="009C0E70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1908810903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7C5E413" w14:textId="77777777" w:rsidR="00EE79F3" w:rsidRPr="00FD6484" w:rsidRDefault="002E2D6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B8192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the Post Office of death and who is to receive the decedent’s mail, unless there will still be someone at the home to receive mail.</w:t>
            </w:r>
          </w:p>
        </w:tc>
      </w:tr>
      <w:tr w:rsidR="007E5BCE" w14:paraId="52601F3F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313AC" w14:textId="77777777" w:rsidR="007E5BCE" w:rsidRPr="00FD6484" w:rsidRDefault="007E5BCE" w:rsidP="00B2022A">
            <w:pPr>
              <w:rPr>
                <w:color w:val="767171" w:themeColor="background2" w:themeShade="80"/>
                <w:sz w:val="4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68F32" w14:textId="77777777" w:rsidR="007E5BCE" w:rsidRPr="009C0E70" w:rsidRDefault="007E5BCE" w:rsidP="00B2022A">
            <w:pPr>
              <w:rPr>
                <w:sz w:val="8"/>
              </w:rPr>
            </w:pPr>
          </w:p>
        </w:tc>
      </w:tr>
      <w:tr w:rsidR="00FD6484" w:rsidRPr="00FD6484" w14:paraId="04638435" w14:textId="77777777" w:rsidTr="009C0E70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328493221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C9B8290" w14:textId="77777777" w:rsidR="00EE79F3" w:rsidRPr="00FD6484" w:rsidRDefault="002E2D6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C9D84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Place an obituary in the local newspaper.</w:t>
            </w:r>
          </w:p>
        </w:tc>
      </w:tr>
      <w:tr w:rsidR="00FD6484" w:rsidRPr="00FD6484" w14:paraId="7059D14A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8D3A205" w14:textId="77777777" w:rsidR="00EE79F3" w:rsidRPr="00FD6484" w:rsidRDefault="00EE79F3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69FB7F91" w14:textId="77777777" w:rsidR="00EE79F3" w:rsidRPr="00FD6484" w:rsidRDefault="00312FB1" w:rsidP="00B85FE0">
            <w:pPr>
              <w:pStyle w:val="ListParagraph"/>
              <w:numPr>
                <w:ilvl w:val="0"/>
                <w:numId w:val="5"/>
              </w:numPr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Use the information behind the Personal History tab in this binder.</w:t>
            </w:r>
          </w:p>
        </w:tc>
      </w:tr>
      <w:tr w:rsidR="00FD6484" w:rsidRPr="00FD6484" w14:paraId="7FAA76AB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556855278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0BEE823" w14:textId="77777777" w:rsidR="00EE79F3" w:rsidRPr="00FD6484" w:rsidRDefault="002E2D6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DC620D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the appropriate parties if your loved one was a member of any organizations, clubs, or service groups, or alumni associations.</w:t>
            </w:r>
          </w:p>
        </w:tc>
      </w:tr>
      <w:tr w:rsidR="009C0E70" w:rsidRPr="009C0E70" w14:paraId="5EF8CBA8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77854" w14:textId="77777777" w:rsidR="009C0E70" w:rsidRPr="00FD6484" w:rsidRDefault="009C0E70" w:rsidP="00B2022A">
            <w:pPr>
              <w:rPr>
                <w:color w:val="767171" w:themeColor="background2" w:themeShade="80"/>
                <w:sz w:val="6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0123F" w14:textId="77777777" w:rsidR="009C0E70" w:rsidRPr="009C0E70" w:rsidRDefault="009C0E70" w:rsidP="00B2022A">
            <w:pPr>
              <w:rPr>
                <w:sz w:val="6"/>
              </w:rPr>
            </w:pPr>
          </w:p>
        </w:tc>
      </w:tr>
      <w:tr w:rsidR="00FD6484" w:rsidRPr="00FD6484" w14:paraId="1576CAB3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2035839237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9A9E4E5" w14:textId="77777777" w:rsidR="00EE79F3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BED824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the Veteran’s Administration if the decedent was a military veteran.</w:t>
            </w:r>
          </w:p>
        </w:tc>
      </w:tr>
      <w:tr w:rsidR="009C0E70" w:rsidRPr="009C0E70" w14:paraId="2ECA1BB9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B04E8" w14:textId="77777777" w:rsidR="009C0E70" w:rsidRPr="00FD6484" w:rsidRDefault="009C0E70" w:rsidP="00B2022A">
            <w:pPr>
              <w:rPr>
                <w:color w:val="767171" w:themeColor="background2" w:themeShade="80"/>
                <w:sz w:val="6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7DD86" w14:textId="77777777" w:rsidR="009C0E70" w:rsidRPr="009C0E70" w:rsidRDefault="009C0E70" w:rsidP="00B2022A">
            <w:pPr>
              <w:rPr>
                <w:sz w:val="6"/>
              </w:rPr>
            </w:pPr>
          </w:p>
        </w:tc>
      </w:tr>
      <w:tr w:rsidR="00FD6484" w:rsidRPr="00FD6484" w14:paraId="7286FDF8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585880786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A964AF9" w14:textId="77777777" w:rsidR="00EE79F3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6DFDE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Obtain certified copies of the death certificate.</w:t>
            </w:r>
          </w:p>
        </w:tc>
      </w:tr>
      <w:tr w:rsidR="00FD6484" w:rsidRPr="00FD6484" w14:paraId="5F712BD8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FCA0762" w14:textId="77777777" w:rsidR="00EE79F3" w:rsidRPr="00FD6484" w:rsidRDefault="00EE79F3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448A10D8" w14:textId="77777777" w:rsidR="00312FB1" w:rsidRPr="00FD6484" w:rsidRDefault="00312FB1" w:rsidP="00B85FE0">
            <w:pPr>
              <w:pStyle w:val="ListParagraph"/>
              <w:numPr>
                <w:ilvl w:val="0"/>
                <w:numId w:val="4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 loved one’s family doctor, medical examiner, or funeral home should be able to provide these within 24 hours of death.</w:t>
            </w:r>
          </w:p>
          <w:p w14:paraId="7FB50AED" w14:textId="77777777" w:rsidR="00EE79F3" w:rsidRPr="00FD6484" w:rsidRDefault="00312FB1" w:rsidP="009C0E70">
            <w:pPr>
              <w:pStyle w:val="ListParagraph"/>
              <w:numPr>
                <w:ilvl w:val="0"/>
                <w:numId w:val="4"/>
              </w:numPr>
              <w:spacing w:after="120"/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I would recommend 10 copies.  This may be more than necessary, but better to have too many than too few.</w:t>
            </w:r>
          </w:p>
        </w:tc>
      </w:tr>
      <w:tr w:rsidR="00FD6484" w:rsidRPr="00FD6484" w14:paraId="291BBC00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322900850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3ABE027" w14:textId="77777777" w:rsidR="00EE79F3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F41C" w14:textId="77777777" w:rsidR="00EE79F3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your loved one’s Financial Advisor.</w:t>
            </w:r>
          </w:p>
        </w:tc>
      </w:tr>
      <w:tr w:rsidR="00FD6484" w:rsidRPr="00FD6484" w14:paraId="6633ECCF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8082012" w14:textId="77777777" w:rsidR="00312FB1" w:rsidRPr="00FD6484" w:rsidRDefault="00312FB1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5AC324BC" w14:textId="77777777" w:rsidR="00312FB1" w:rsidRPr="00FD6484" w:rsidRDefault="00312FB1" w:rsidP="00B85FE0">
            <w:pPr>
              <w:pStyle w:val="ListParagraph"/>
              <w:numPr>
                <w:ilvl w:val="0"/>
                <w:numId w:val="3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This information is available behind the Professional Contacts tab in this binder.</w:t>
            </w:r>
          </w:p>
          <w:p w14:paraId="0B65241B" w14:textId="77777777" w:rsidR="00312FB1" w:rsidRPr="00FD6484" w:rsidRDefault="00312FB1" w:rsidP="00B85FE0">
            <w:pPr>
              <w:pStyle w:val="ListParagraph"/>
              <w:numPr>
                <w:ilvl w:val="0"/>
                <w:numId w:val="3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 Financial Advisor can help determine what investments your loved one owned and help assess the correct valuation on the date of death.</w:t>
            </w:r>
          </w:p>
          <w:p w14:paraId="4226D130" w14:textId="77777777" w:rsidR="00312FB1" w:rsidRPr="00FD6484" w:rsidRDefault="00312FB1" w:rsidP="009C0E70">
            <w:pPr>
              <w:pStyle w:val="ListParagraph"/>
              <w:numPr>
                <w:ilvl w:val="0"/>
                <w:numId w:val="3"/>
              </w:numPr>
              <w:spacing w:after="120"/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 Financial Advisor can help reregister ownership of assets and divide them for the beneficiaries.</w:t>
            </w:r>
          </w:p>
        </w:tc>
      </w:tr>
      <w:tr w:rsidR="00FD6484" w:rsidRPr="00FD6484" w14:paraId="6D119DF6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1762328532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110C140" w14:textId="77777777" w:rsidR="00312FB1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29E5A" w14:textId="77777777" w:rsidR="00312FB1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your loved one’s Estate Planning Attorney.</w:t>
            </w:r>
          </w:p>
        </w:tc>
      </w:tr>
      <w:tr w:rsidR="00FD6484" w:rsidRPr="00FD6484" w14:paraId="487FEEC7" w14:textId="77777777" w:rsidTr="007E5BCE">
        <w:trPr>
          <w:trHeight w:val="576"/>
        </w:trPr>
        <w:tc>
          <w:tcPr>
            <w:tcW w:w="540" w:type="dxa"/>
            <w:vAlign w:val="center"/>
          </w:tcPr>
          <w:p w14:paraId="57E5DA35" w14:textId="77777777" w:rsidR="00B2022A" w:rsidRPr="00FD6484" w:rsidRDefault="00B2022A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vAlign w:val="center"/>
          </w:tcPr>
          <w:p w14:paraId="27F0F634" w14:textId="77777777" w:rsidR="00B2022A" w:rsidRPr="00FD6484" w:rsidRDefault="00B2022A" w:rsidP="00B85FE0">
            <w:pPr>
              <w:pStyle w:val="ListParagraph"/>
              <w:numPr>
                <w:ilvl w:val="0"/>
                <w:numId w:val="6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This information is available behind the Professional Contacts tab in this binder.</w:t>
            </w:r>
          </w:p>
          <w:p w14:paraId="6221DF49" w14:textId="77777777" w:rsidR="00B85FE0" w:rsidRPr="00FD6484" w:rsidRDefault="00B2022A" w:rsidP="00B2022A">
            <w:pPr>
              <w:pStyle w:val="ListParagraph"/>
              <w:numPr>
                <w:ilvl w:val="0"/>
                <w:numId w:val="6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 Estate Planning Attorney will have copies of estate planning documents, and can help file the will at the county probate court.</w:t>
            </w:r>
          </w:p>
        </w:tc>
      </w:tr>
      <w:tr w:rsidR="00FD6484" w:rsidRPr="00FD6484" w14:paraId="6AE3D8E7" w14:textId="77777777" w:rsidTr="007E5BCE">
        <w:trPr>
          <w:trHeight w:val="576"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EF81A69" w14:textId="77777777" w:rsidR="00B2022A" w:rsidRPr="00FD6484" w:rsidRDefault="00F90DDE" w:rsidP="00B2022A">
            <w:pPr>
              <w:rPr>
                <w:color w:val="000000" w:themeColor="text1"/>
                <w:sz w:val="36"/>
                <w:szCs w:val="36"/>
              </w:rPr>
            </w:pPr>
            <w:sdt>
              <w:sdtPr>
                <w:rPr>
                  <w:color w:val="000000" w:themeColor="text1"/>
                  <w:sz w:val="36"/>
                  <w:szCs w:val="36"/>
                </w:rPr>
                <w:id w:val="-1322883662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B2022A"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sdtContent>
            </w:sdt>
          </w:p>
        </w:tc>
        <w:tc>
          <w:tcPr>
            <w:tcW w:w="9175" w:type="dxa"/>
            <w:shd w:val="clear" w:color="auto" w:fill="F2F2F2" w:themeFill="background1" w:themeFillShade="F2"/>
            <w:vAlign w:val="center"/>
          </w:tcPr>
          <w:p w14:paraId="3F1A3158" w14:textId="4768F54F" w:rsidR="00B2022A" w:rsidRPr="00FD6484" w:rsidRDefault="00B2022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your loved one’s Certified Public Accountant</w:t>
            </w:r>
            <w:r w:rsidR="001953D4">
              <w:rPr>
                <w:color w:val="000000" w:themeColor="text1"/>
              </w:rPr>
              <w:t>.</w:t>
            </w:r>
            <w:bookmarkStart w:id="0" w:name="_GoBack"/>
            <w:bookmarkEnd w:id="0"/>
          </w:p>
        </w:tc>
      </w:tr>
      <w:tr w:rsidR="00FD6484" w:rsidRPr="00FD6484" w14:paraId="4F4858CE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051140" w14:textId="77777777" w:rsidR="00312FB1" w:rsidRPr="00FD6484" w:rsidRDefault="00312FB1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57739D7D" w14:textId="77777777" w:rsidR="00312FB1" w:rsidRPr="00FD6484" w:rsidRDefault="00312FB1" w:rsidP="00B85FE0">
            <w:pPr>
              <w:pStyle w:val="ListParagraph"/>
              <w:numPr>
                <w:ilvl w:val="0"/>
                <w:numId w:val="7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This information is available behind the Professional Contacts tab in this binder.</w:t>
            </w:r>
          </w:p>
          <w:p w14:paraId="096DAB11" w14:textId="77777777" w:rsidR="00312FB1" w:rsidRPr="00FD6484" w:rsidRDefault="00312FB1" w:rsidP="009C0E70">
            <w:pPr>
              <w:pStyle w:val="ListParagraph"/>
              <w:numPr>
                <w:ilvl w:val="0"/>
                <w:numId w:val="7"/>
              </w:numPr>
              <w:spacing w:after="120"/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 accountant can help file a final tax return and an estate tax return if necessary.</w:t>
            </w:r>
          </w:p>
        </w:tc>
      </w:tr>
      <w:tr w:rsidR="00FD6484" w:rsidRPr="00FD6484" w14:paraId="42EE1D0C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1860498003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583C86E" w14:textId="77777777" w:rsidR="00312FB1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CE586" w14:textId="77777777" w:rsidR="00312FB1" w:rsidRPr="00FD6484" w:rsidRDefault="00312FB1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 xml:space="preserve">Review the </w:t>
            </w:r>
            <w:r w:rsidRPr="00FD6484">
              <w:rPr>
                <w:i/>
                <w:color w:val="000000" w:themeColor="text1"/>
              </w:rPr>
              <w:t>Important Documents</w:t>
            </w:r>
            <w:r w:rsidRPr="00FD6484">
              <w:rPr>
                <w:color w:val="000000" w:themeColor="text1"/>
              </w:rPr>
              <w:t xml:space="preserve"> Section of this binder.</w:t>
            </w:r>
          </w:p>
        </w:tc>
      </w:tr>
      <w:tr w:rsidR="00FD6484" w:rsidRPr="00FD6484" w14:paraId="0F2C2F60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3DD2742" w14:textId="77777777" w:rsidR="00312FB1" w:rsidRPr="00FD6484" w:rsidRDefault="00312FB1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1637D6E9" w14:textId="77777777" w:rsidR="00312FB1" w:rsidRPr="00FD6484" w:rsidRDefault="00312FB1" w:rsidP="00B85FE0">
            <w:pPr>
              <w:pStyle w:val="ListParagraph"/>
              <w:numPr>
                <w:ilvl w:val="0"/>
                <w:numId w:val="8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You should find marriage certificates, birth or adoption certificates, military discharge papers, etc.</w:t>
            </w:r>
          </w:p>
          <w:p w14:paraId="773C6A81" w14:textId="77777777" w:rsidR="00312FB1" w:rsidRPr="00FD6484" w:rsidRDefault="00312FB1" w:rsidP="00B85FE0">
            <w:pPr>
              <w:pStyle w:val="ListParagraph"/>
              <w:numPr>
                <w:ilvl w:val="0"/>
                <w:numId w:val="8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Duplicate copies of marriage or birth certificates are available in the County Clerk’s office in the county where the marriage occurred.</w:t>
            </w:r>
          </w:p>
          <w:p w14:paraId="63CECA1A" w14:textId="77777777" w:rsidR="00312FB1" w:rsidRPr="00FD6484" w:rsidRDefault="00312FB1" w:rsidP="009C0E70">
            <w:pPr>
              <w:pStyle w:val="ListParagraph"/>
              <w:numPr>
                <w:ilvl w:val="0"/>
                <w:numId w:val="8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Contact the National Personnel Records Center for duplicate copies of military discharge papers.</w:t>
            </w:r>
          </w:p>
        </w:tc>
      </w:tr>
      <w:tr w:rsidR="00FD6484" w:rsidRPr="00FD6484" w14:paraId="6340D025" w14:textId="77777777" w:rsidTr="007E5BCE">
        <w:trPr>
          <w:trHeight w:val="576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226E1" w14:textId="77777777" w:rsidR="00312FB1" w:rsidRPr="00FD6484" w:rsidRDefault="00F90DDE" w:rsidP="00B85FE0">
            <w:pPr>
              <w:rPr>
                <w:color w:val="000000" w:themeColor="text1"/>
                <w:sz w:val="36"/>
                <w:szCs w:val="36"/>
              </w:rPr>
            </w:pPr>
            <w:sdt>
              <w:sdtPr>
                <w:rPr>
                  <w:color w:val="000000" w:themeColor="text1"/>
                  <w:sz w:val="36"/>
                  <w:szCs w:val="36"/>
                </w:rPr>
                <w:id w:val="-13039952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FD6484"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sdtContent>
            </w:sdt>
            <w:r w:rsidR="00B2022A" w:rsidRPr="00FD6484">
              <w:rPr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A57A3" w14:textId="77777777" w:rsidR="00312FB1" w:rsidRPr="00FD6484" w:rsidRDefault="002B65BB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Report the death to the Social Security Administration.</w:t>
            </w:r>
          </w:p>
        </w:tc>
      </w:tr>
      <w:tr w:rsidR="00FD6484" w:rsidRPr="00FD6484" w14:paraId="027B0D55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87E03AB" w14:textId="77777777" w:rsidR="00312FB1" w:rsidRPr="00FD6484" w:rsidRDefault="00312FB1" w:rsidP="00B2022A">
            <w:pPr>
              <w:rPr>
                <w:i/>
                <w:color w:val="767171" w:themeColor="background2" w:themeShade="80"/>
                <w:sz w:val="22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255F8400" w14:textId="77777777" w:rsidR="002B65BB" w:rsidRPr="00FD6484" w:rsidRDefault="002B65BB" w:rsidP="00B85FE0">
            <w:pPr>
              <w:pStyle w:val="ListParagraph"/>
              <w:numPr>
                <w:ilvl w:val="0"/>
                <w:numId w:val="9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There may be survivors’ benefits available.</w:t>
            </w:r>
          </w:p>
          <w:p w14:paraId="5C57B569" w14:textId="77777777" w:rsidR="002B65BB" w:rsidRPr="00FD6484" w:rsidRDefault="002B65BB" w:rsidP="00B85FE0">
            <w:pPr>
              <w:pStyle w:val="ListParagraph"/>
              <w:numPr>
                <w:ilvl w:val="0"/>
                <w:numId w:val="9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Current benefits would need to be discontinued.</w:t>
            </w:r>
          </w:p>
          <w:p w14:paraId="2BD76CF0" w14:textId="77777777" w:rsidR="00312FB1" w:rsidRPr="00FD6484" w:rsidRDefault="002B65BB" w:rsidP="009C0E70">
            <w:pPr>
              <w:pStyle w:val="ListParagraph"/>
              <w:numPr>
                <w:ilvl w:val="0"/>
                <w:numId w:val="9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 xml:space="preserve">Phone (800) 772-1213, Website </w:t>
            </w:r>
            <w:hyperlink r:id="rId8" w:history="1">
              <w:r w:rsidRPr="00FD6484">
                <w:rPr>
                  <w:rStyle w:val="Hyperlink"/>
                  <w:i/>
                  <w:color w:val="767171" w:themeColor="background2" w:themeShade="80"/>
                  <w:sz w:val="22"/>
                </w:rPr>
                <w:t>www.ssa.gov</w:t>
              </w:r>
            </w:hyperlink>
          </w:p>
        </w:tc>
      </w:tr>
      <w:tr w:rsidR="00FD6484" w:rsidRPr="00FD6484" w14:paraId="22B84C8E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995569304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5BB16B3" w14:textId="77777777" w:rsidR="00312FB1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6299F0" w14:textId="77777777" w:rsidR="00312FB1" w:rsidRPr="00FD6484" w:rsidRDefault="002B65BB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 xml:space="preserve">Review the </w:t>
            </w:r>
            <w:r w:rsidRPr="00FD6484">
              <w:rPr>
                <w:i/>
                <w:color w:val="000000" w:themeColor="text1"/>
              </w:rPr>
              <w:t>Household Billing Statements</w:t>
            </w:r>
            <w:r w:rsidRPr="00FD6484">
              <w:rPr>
                <w:color w:val="000000" w:themeColor="text1"/>
              </w:rPr>
              <w:t xml:space="preserve"> and </w:t>
            </w:r>
            <w:r w:rsidRPr="00FD6484">
              <w:rPr>
                <w:i/>
                <w:color w:val="000000" w:themeColor="text1"/>
              </w:rPr>
              <w:t xml:space="preserve">Information Access </w:t>
            </w:r>
            <w:r w:rsidRPr="00FD6484">
              <w:rPr>
                <w:color w:val="000000" w:themeColor="text1"/>
              </w:rPr>
              <w:t>sections of this binder.</w:t>
            </w:r>
          </w:p>
        </w:tc>
      </w:tr>
      <w:tr w:rsidR="00FD6484" w:rsidRPr="00FD6484" w14:paraId="48AE61F4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35D9830" w14:textId="77777777" w:rsidR="00312FB1" w:rsidRPr="00FD6484" w:rsidRDefault="00312FB1" w:rsidP="00B2022A">
            <w:pPr>
              <w:rPr>
                <w:i/>
                <w:color w:val="767171" w:themeColor="background2" w:themeShade="80"/>
                <w:sz w:val="36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08A4308C" w14:textId="77777777" w:rsidR="002B65BB" w:rsidRPr="00FD6484" w:rsidRDefault="002B65BB" w:rsidP="00B85FE0">
            <w:pPr>
              <w:pStyle w:val="ListParagraph"/>
              <w:numPr>
                <w:ilvl w:val="0"/>
                <w:numId w:val="10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Stop any billing for services and subscriptions that are no longer needed.</w:t>
            </w:r>
          </w:p>
          <w:p w14:paraId="1DE72CCC" w14:textId="77777777" w:rsidR="00312FB1" w:rsidRPr="00FD6484" w:rsidRDefault="002B65BB" w:rsidP="009C0E70">
            <w:pPr>
              <w:pStyle w:val="ListParagraph"/>
              <w:numPr>
                <w:ilvl w:val="0"/>
                <w:numId w:val="10"/>
              </w:numPr>
              <w:spacing w:after="120"/>
              <w:rPr>
                <w:i/>
                <w:color w:val="767171" w:themeColor="background2" w:themeShade="80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Continue paying bills for mortgages and insurance payments while settling the estate.</w:t>
            </w:r>
          </w:p>
        </w:tc>
      </w:tr>
      <w:tr w:rsidR="00FD6484" w:rsidRPr="00FD6484" w14:paraId="0C3B0B21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258150444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F0B14B" w14:textId="77777777" w:rsidR="00312FB1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E7A6B" w14:textId="77777777" w:rsidR="00312FB1" w:rsidRPr="00FD6484" w:rsidRDefault="002B65BB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 xml:space="preserve">Review the </w:t>
            </w:r>
            <w:r w:rsidRPr="00FD6484">
              <w:rPr>
                <w:i/>
                <w:color w:val="000000" w:themeColor="text1"/>
              </w:rPr>
              <w:t>Insurance Inventory</w:t>
            </w:r>
            <w:r w:rsidRPr="00FD6484">
              <w:rPr>
                <w:color w:val="000000" w:themeColor="text1"/>
              </w:rPr>
              <w:t xml:space="preserve"> tab in this binder.</w:t>
            </w:r>
          </w:p>
        </w:tc>
      </w:tr>
      <w:tr w:rsidR="00FD6484" w:rsidRPr="00FD6484" w14:paraId="3123B5C6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026A391" w14:textId="77777777" w:rsidR="002B65BB" w:rsidRPr="00FD6484" w:rsidRDefault="002B65BB" w:rsidP="00B2022A">
            <w:pPr>
              <w:rPr>
                <w:i/>
                <w:color w:val="767171" w:themeColor="background2" w:themeShade="80"/>
                <w:sz w:val="22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755DC7F4" w14:textId="77777777" w:rsidR="002B65BB" w:rsidRPr="00FD6484" w:rsidRDefault="002B65BB" w:rsidP="007E5BCE">
            <w:pPr>
              <w:pStyle w:val="ListParagraph"/>
              <w:numPr>
                <w:ilvl w:val="0"/>
                <w:numId w:val="19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File claims with life insurance companies.</w:t>
            </w:r>
          </w:p>
          <w:p w14:paraId="29CCCEBB" w14:textId="77777777" w:rsidR="002B65BB" w:rsidRPr="00FD6484" w:rsidRDefault="002B65BB" w:rsidP="009C0E70">
            <w:pPr>
              <w:pStyle w:val="ListParagraph"/>
              <w:numPr>
                <w:ilvl w:val="0"/>
                <w:numId w:val="19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If annuities exist, contact the Financial Advisor and carefully review beneficiary options and any tax implications.</w:t>
            </w:r>
          </w:p>
        </w:tc>
      </w:tr>
      <w:tr w:rsidR="00FD6484" w:rsidRPr="00FD6484" w14:paraId="4C147878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18672269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2013E9A" w14:textId="77777777" w:rsidR="002B65BB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B7356" w14:textId="77777777" w:rsidR="002B65BB" w:rsidRPr="00FD6484" w:rsidRDefault="002B65BB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your loved one’s employer</w:t>
            </w:r>
            <w:r w:rsidR="00964E50">
              <w:rPr>
                <w:color w:val="000000" w:themeColor="text1"/>
              </w:rPr>
              <w:t>(</w:t>
            </w:r>
            <w:r w:rsidRPr="00FD6484">
              <w:rPr>
                <w:color w:val="000000" w:themeColor="text1"/>
              </w:rPr>
              <w:t>s</w:t>
            </w:r>
            <w:r w:rsidR="00964E50">
              <w:rPr>
                <w:color w:val="000000" w:themeColor="text1"/>
              </w:rPr>
              <w:t>)</w:t>
            </w:r>
            <w:r w:rsidRPr="00FD6484">
              <w:rPr>
                <w:color w:val="000000" w:themeColor="text1"/>
              </w:rPr>
              <w:t>.</w:t>
            </w:r>
          </w:p>
        </w:tc>
      </w:tr>
      <w:tr w:rsidR="00FD6484" w:rsidRPr="00FD6484" w14:paraId="3AB7D4DC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85E5F59" w14:textId="77777777" w:rsidR="002B65BB" w:rsidRPr="00FD6484" w:rsidRDefault="002B65BB" w:rsidP="00B2022A">
            <w:pPr>
              <w:rPr>
                <w:i/>
                <w:color w:val="767171" w:themeColor="background2" w:themeShade="80"/>
                <w:sz w:val="22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677CA54F" w14:textId="77777777" w:rsidR="002E2D6A" w:rsidRPr="00FD6484" w:rsidRDefault="002E2D6A" w:rsidP="007E5BCE">
            <w:pPr>
              <w:pStyle w:val="ListParagraph"/>
              <w:numPr>
                <w:ilvl w:val="0"/>
                <w:numId w:val="11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Schedule time to retrieve any personal belongings.</w:t>
            </w:r>
          </w:p>
          <w:p w14:paraId="33DEA895" w14:textId="77777777" w:rsidR="002E2D6A" w:rsidRPr="00FD6484" w:rsidRDefault="002E2D6A" w:rsidP="007E5BCE">
            <w:pPr>
              <w:pStyle w:val="ListParagraph"/>
              <w:numPr>
                <w:ilvl w:val="0"/>
                <w:numId w:val="11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 xml:space="preserve">In the near future, contact </w:t>
            </w:r>
            <w:r w:rsidR="00964E50">
              <w:rPr>
                <w:i/>
                <w:color w:val="767171" w:themeColor="background2" w:themeShade="80"/>
                <w:sz w:val="22"/>
              </w:rPr>
              <w:t xml:space="preserve">the </w:t>
            </w:r>
            <w:r w:rsidRPr="00FD6484">
              <w:rPr>
                <w:i/>
                <w:color w:val="767171" w:themeColor="background2" w:themeShade="80"/>
                <w:sz w:val="22"/>
              </w:rPr>
              <w:t>Human Resources Department:</w:t>
            </w:r>
          </w:p>
          <w:p w14:paraId="7FF630A5" w14:textId="77777777" w:rsidR="002E2D6A" w:rsidRPr="00FD6484" w:rsidRDefault="002E2D6A" w:rsidP="007E5BCE">
            <w:pPr>
              <w:pStyle w:val="ListParagraph"/>
              <w:numPr>
                <w:ilvl w:val="0"/>
                <w:numId w:val="13"/>
              </w:numPr>
              <w:ind w:left="879" w:hanging="201"/>
              <w:rPr>
                <w:i/>
                <w:color w:val="767171" w:themeColor="background2" w:themeShade="80"/>
                <w:sz w:val="20"/>
              </w:rPr>
            </w:pPr>
            <w:r w:rsidRPr="00FD6484">
              <w:rPr>
                <w:i/>
                <w:color w:val="767171" w:themeColor="background2" w:themeShade="80"/>
                <w:sz w:val="20"/>
              </w:rPr>
              <w:t>Ask about any remaining salary, vacation pay or sick pay.</w:t>
            </w:r>
          </w:p>
          <w:p w14:paraId="22B525F3" w14:textId="77777777" w:rsidR="002E2D6A" w:rsidRPr="00FD6484" w:rsidRDefault="002E2D6A" w:rsidP="007E5BCE">
            <w:pPr>
              <w:pStyle w:val="ListParagraph"/>
              <w:numPr>
                <w:ilvl w:val="0"/>
                <w:numId w:val="13"/>
              </w:numPr>
              <w:ind w:left="879" w:hanging="201"/>
              <w:rPr>
                <w:i/>
                <w:color w:val="767171" w:themeColor="background2" w:themeShade="80"/>
                <w:sz w:val="20"/>
              </w:rPr>
            </w:pPr>
            <w:r w:rsidRPr="00FD6484">
              <w:rPr>
                <w:i/>
                <w:color w:val="767171" w:themeColor="background2" w:themeShade="80"/>
                <w:sz w:val="20"/>
              </w:rPr>
              <w:t>Ask about retirement plans, stock options, and employer-provided life insurance.</w:t>
            </w:r>
          </w:p>
          <w:p w14:paraId="1A7DA66F" w14:textId="77777777" w:rsidR="002E2D6A" w:rsidRPr="00FD6484" w:rsidRDefault="002E2D6A" w:rsidP="007E5BCE">
            <w:pPr>
              <w:pStyle w:val="ListParagraph"/>
              <w:numPr>
                <w:ilvl w:val="0"/>
                <w:numId w:val="13"/>
              </w:numPr>
              <w:ind w:left="879" w:hanging="201"/>
              <w:rPr>
                <w:i/>
                <w:color w:val="767171" w:themeColor="background2" w:themeShade="80"/>
                <w:sz w:val="20"/>
              </w:rPr>
            </w:pPr>
            <w:r w:rsidRPr="00FD6484">
              <w:rPr>
                <w:i/>
                <w:color w:val="767171" w:themeColor="background2" w:themeShade="80"/>
                <w:sz w:val="20"/>
              </w:rPr>
              <w:t>Ask about continuing health insurance coverage and any benefits for survivors.</w:t>
            </w:r>
          </w:p>
          <w:p w14:paraId="6166AAEB" w14:textId="77777777" w:rsidR="002B65BB" w:rsidRPr="00FD6484" w:rsidRDefault="002E2D6A" w:rsidP="009C0E70">
            <w:pPr>
              <w:pStyle w:val="ListParagraph"/>
              <w:numPr>
                <w:ilvl w:val="0"/>
                <w:numId w:val="12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Ask about workers compensation benefits if the death was work-related.</w:t>
            </w:r>
          </w:p>
        </w:tc>
      </w:tr>
      <w:tr w:rsidR="00FD6484" w:rsidRPr="00FD6484" w14:paraId="7ED7701D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1891339828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96DCD72" w14:textId="77777777" w:rsidR="002B65BB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F59DE" w14:textId="77777777" w:rsidR="002B65BB" w:rsidRPr="00FD6484" w:rsidRDefault="002E2D6A" w:rsidP="007E5BCE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your own employer and ask for bereavement leave.</w:t>
            </w:r>
          </w:p>
        </w:tc>
      </w:tr>
      <w:tr w:rsidR="009C0E70" w14:paraId="1A3BEBCA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4F9E7" w14:textId="77777777" w:rsidR="009C0E70" w:rsidRPr="00FD6484" w:rsidRDefault="009C0E70" w:rsidP="00B2022A">
            <w:pPr>
              <w:rPr>
                <w:color w:val="767171" w:themeColor="background2" w:themeShade="80"/>
                <w:sz w:val="8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3E604" w14:textId="77777777" w:rsidR="009C0E70" w:rsidRPr="009C0E70" w:rsidRDefault="009C0E70" w:rsidP="007E5BCE">
            <w:pPr>
              <w:rPr>
                <w:sz w:val="8"/>
              </w:rPr>
            </w:pPr>
          </w:p>
        </w:tc>
      </w:tr>
      <w:tr w:rsidR="00FD6484" w:rsidRPr="00FD6484" w14:paraId="1C9EEFE0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65455880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7D1710A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A3925" w14:textId="77777777" w:rsidR="002E2D6A" w:rsidRPr="00FD6484" w:rsidRDefault="002E2D6A" w:rsidP="007E5BCE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the schools of your loved one’s children, if necessary.</w:t>
            </w:r>
          </w:p>
        </w:tc>
      </w:tr>
      <w:tr w:rsidR="009C0E70" w14:paraId="706FAC3D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51707" w14:textId="77777777" w:rsidR="009C0E70" w:rsidRPr="00FD6484" w:rsidRDefault="009C0E70" w:rsidP="00B2022A">
            <w:pPr>
              <w:rPr>
                <w:color w:val="767171" w:themeColor="background2" w:themeShade="80"/>
                <w:sz w:val="10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13949" w14:textId="77777777" w:rsidR="009C0E70" w:rsidRPr="009C0E70" w:rsidRDefault="009C0E70" w:rsidP="007E5BCE">
            <w:pPr>
              <w:rPr>
                <w:sz w:val="10"/>
              </w:rPr>
            </w:pPr>
          </w:p>
        </w:tc>
      </w:tr>
      <w:tr w:rsidR="00FD6484" w:rsidRPr="00FD6484" w14:paraId="00CDF583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455804357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72F90C8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D1FC6E" w14:textId="77777777" w:rsidR="002E2D6A" w:rsidRPr="00FD6484" w:rsidRDefault="002E2D6A" w:rsidP="007E5BCE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credit card companies</w:t>
            </w:r>
            <w:r w:rsidR="00964E50">
              <w:rPr>
                <w:color w:val="000000" w:themeColor="text1"/>
              </w:rPr>
              <w:t>.</w:t>
            </w:r>
          </w:p>
        </w:tc>
      </w:tr>
      <w:tr w:rsidR="00FD6484" w:rsidRPr="00FD6484" w14:paraId="475B1031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8504521" w14:textId="77777777" w:rsidR="002E2D6A" w:rsidRPr="00FD6484" w:rsidRDefault="002E2D6A" w:rsidP="007E5BCE">
            <w:pPr>
              <w:ind w:left="360"/>
              <w:rPr>
                <w:i/>
                <w:color w:val="767171" w:themeColor="background2" w:themeShade="80"/>
                <w:sz w:val="22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3A78F914" w14:textId="77777777" w:rsidR="007E5BCE" w:rsidRPr="00FD6484" w:rsidRDefault="002E2D6A" w:rsidP="007E5BCE">
            <w:pPr>
              <w:pStyle w:val="ListParagraph"/>
              <w:numPr>
                <w:ilvl w:val="0"/>
                <w:numId w:val="16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See the Loan Statement section of this binder.</w:t>
            </w:r>
          </w:p>
          <w:p w14:paraId="4DF83D78" w14:textId="77777777" w:rsidR="002E2D6A" w:rsidRPr="00FD6484" w:rsidRDefault="002E2D6A" w:rsidP="009C0E70">
            <w:pPr>
              <w:pStyle w:val="ListParagraph"/>
              <w:numPr>
                <w:ilvl w:val="0"/>
                <w:numId w:val="16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Cancel all credit cards unless you are named on the account and want to retain the card.</w:t>
            </w:r>
          </w:p>
        </w:tc>
      </w:tr>
      <w:tr w:rsidR="00FD6484" w:rsidRPr="00FD6484" w14:paraId="48DE2BD3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566235961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B88FB59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F4D1E" w14:textId="77777777" w:rsidR="002E2D6A" w:rsidRPr="00FD6484" w:rsidRDefault="002E2D6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past employers if any pensions exist.</w:t>
            </w:r>
          </w:p>
        </w:tc>
      </w:tr>
      <w:tr w:rsidR="00FD6484" w:rsidRPr="00FD6484" w14:paraId="2850F5B2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1033496272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4412C6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90F697" w14:textId="77777777" w:rsidR="002E2D6A" w:rsidRPr="00FD6484" w:rsidRDefault="002E2D6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Contact custodians or trustees of any Individual Retirement Accounts.</w:t>
            </w:r>
          </w:p>
        </w:tc>
      </w:tr>
      <w:tr w:rsidR="009C0E70" w14:paraId="381FC58C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E6449" w14:textId="77777777" w:rsidR="009C0E70" w:rsidRPr="009C0E70" w:rsidRDefault="009C0E70" w:rsidP="00B2022A">
            <w:pPr>
              <w:rPr>
                <w:sz w:val="8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A2E52" w14:textId="77777777" w:rsidR="009C0E70" w:rsidRPr="009C0E70" w:rsidRDefault="009C0E70" w:rsidP="00B2022A">
            <w:pPr>
              <w:rPr>
                <w:sz w:val="8"/>
              </w:rPr>
            </w:pPr>
          </w:p>
        </w:tc>
      </w:tr>
      <w:tr w:rsidR="00FD6484" w:rsidRPr="00FD6484" w14:paraId="48A14D67" w14:textId="77777777" w:rsidTr="009C0E70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2086829076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5EA69D2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A6E95" w14:textId="77777777" w:rsidR="002E2D6A" w:rsidRPr="00FD6484" w:rsidRDefault="002E2D6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Check for any unclaimed funds (</w:t>
            </w:r>
            <w:hyperlink r:id="rId9" w:history="1">
              <w:r w:rsidRPr="00FD6484">
                <w:rPr>
                  <w:rStyle w:val="Hyperlink"/>
                  <w:color w:val="000000" w:themeColor="text1"/>
                </w:rPr>
                <w:t>https://www.usa.gov/unclaimed-money</w:t>
              </w:r>
            </w:hyperlink>
            <w:r w:rsidRPr="00FD6484">
              <w:rPr>
                <w:color w:val="000000" w:themeColor="text1"/>
              </w:rPr>
              <w:t>)</w:t>
            </w:r>
            <w:r w:rsidR="00964E50">
              <w:rPr>
                <w:color w:val="000000" w:themeColor="text1"/>
              </w:rPr>
              <w:t>.</w:t>
            </w:r>
          </w:p>
        </w:tc>
      </w:tr>
      <w:tr w:rsidR="009C0E70" w14:paraId="0AADEFBA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234B3F" w14:textId="77777777" w:rsidR="009C0E70" w:rsidRPr="009C0E70" w:rsidRDefault="009C0E70" w:rsidP="00B2022A">
            <w:pPr>
              <w:rPr>
                <w:sz w:val="8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AA021" w14:textId="77777777" w:rsidR="009C0E70" w:rsidRPr="009C0E70" w:rsidRDefault="009C0E70" w:rsidP="00B2022A">
            <w:pPr>
              <w:rPr>
                <w:sz w:val="8"/>
              </w:rPr>
            </w:pPr>
          </w:p>
        </w:tc>
      </w:tr>
      <w:tr w:rsidR="00FD6484" w:rsidRPr="00FD6484" w14:paraId="670CC148" w14:textId="77777777" w:rsidTr="009C0E70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1393243540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D26EF6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F7BCA5" w14:textId="77777777" w:rsidR="002E2D6A" w:rsidRPr="00FD6484" w:rsidRDefault="002E2D6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Retitle any jointly held assets such as bank accounts, vehicles, and real estate.</w:t>
            </w:r>
          </w:p>
        </w:tc>
      </w:tr>
      <w:tr w:rsidR="009C0E70" w14:paraId="7BC65821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FE1F6" w14:textId="77777777" w:rsidR="009C0E70" w:rsidRPr="009C0E70" w:rsidRDefault="009C0E70" w:rsidP="00B2022A">
            <w:pPr>
              <w:rPr>
                <w:sz w:val="10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8F68" w14:textId="77777777" w:rsidR="009C0E70" w:rsidRPr="009C0E70" w:rsidRDefault="009C0E70" w:rsidP="00B2022A">
            <w:pPr>
              <w:rPr>
                <w:sz w:val="10"/>
              </w:rPr>
            </w:pPr>
          </w:p>
        </w:tc>
      </w:tr>
      <w:tr w:rsidR="00FD6484" w:rsidRPr="00FD6484" w14:paraId="2D704410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-1184820813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32FD18B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6762B" w14:textId="77777777" w:rsidR="002E2D6A" w:rsidRPr="00FD6484" w:rsidRDefault="002E2D6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Notify utility companies</w:t>
            </w:r>
            <w:r w:rsidR="00964E50">
              <w:rPr>
                <w:color w:val="000000" w:themeColor="text1"/>
              </w:rPr>
              <w:t>.</w:t>
            </w:r>
          </w:p>
        </w:tc>
      </w:tr>
      <w:tr w:rsidR="009C0E70" w14:paraId="5F486F52" w14:textId="77777777" w:rsidTr="009C0E70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FEEA2" w14:textId="77777777" w:rsidR="009C0E70" w:rsidRPr="009C0E70" w:rsidRDefault="009C0E70" w:rsidP="00B2022A">
            <w:pPr>
              <w:rPr>
                <w:sz w:val="12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28800" w14:textId="77777777" w:rsidR="009C0E70" w:rsidRPr="009C0E70" w:rsidRDefault="009C0E70" w:rsidP="00B2022A">
            <w:pPr>
              <w:rPr>
                <w:sz w:val="12"/>
              </w:rPr>
            </w:pPr>
          </w:p>
        </w:tc>
      </w:tr>
      <w:tr w:rsidR="00FD6484" w:rsidRPr="00FD6484" w14:paraId="2CBA7BD0" w14:textId="77777777" w:rsidTr="007E5BCE">
        <w:trPr>
          <w:trHeight w:val="576"/>
        </w:trPr>
        <w:sdt>
          <w:sdtPr>
            <w:rPr>
              <w:color w:val="000000" w:themeColor="text1"/>
              <w:sz w:val="36"/>
              <w:szCs w:val="36"/>
            </w:rPr>
            <w:id w:val="1199902848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8E3786C" w14:textId="77777777" w:rsidR="002E2D6A" w:rsidRPr="00FD6484" w:rsidRDefault="00B2022A" w:rsidP="00B2022A">
                <w:pPr>
                  <w:rPr>
                    <w:color w:val="000000" w:themeColor="text1"/>
                    <w:sz w:val="36"/>
                    <w:szCs w:val="36"/>
                  </w:rPr>
                </w:pPr>
                <w:r w:rsidRPr="00FD6484">
                  <w:rPr>
                    <w:color w:val="000000" w:themeColor="text1"/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FCD0E" w14:textId="77777777" w:rsidR="002E2D6A" w:rsidRPr="00FD6484" w:rsidRDefault="002E2D6A" w:rsidP="00B2022A">
            <w:pPr>
              <w:rPr>
                <w:color w:val="000000" w:themeColor="text1"/>
              </w:rPr>
            </w:pPr>
            <w:r w:rsidRPr="00FD6484">
              <w:rPr>
                <w:color w:val="000000" w:themeColor="text1"/>
              </w:rPr>
              <w:t>Open a probate estate with the appropriate court, if necessary.</w:t>
            </w:r>
          </w:p>
        </w:tc>
      </w:tr>
      <w:tr w:rsidR="00FD6484" w:rsidRPr="00FD6484" w14:paraId="4F45206A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92C995B" w14:textId="77777777" w:rsidR="002E2D6A" w:rsidRPr="00FD6484" w:rsidRDefault="002E2D6A" w:rsidP="00B2022A">
            <w:pPr>
              <w:rPr>
                <w:i/>
                <w:color w:val="767171" w:themeColor="background2" w:themeShade="80"/>
                <w:sz w:val="22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0F03F3C8" w14:textId="77777777" w:rsidR="002E2D6A" w:rsidRPr="00FD6484" w:rsidRDefault="002E2D6A" w:rsidP="007E5BCE">
            <w:pPr>
              <w:pStyle w:val="ListParagraph"/>
              <w:numPr>
                <w:ilvl w:val="0"/>
                <w:numId w:val="17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The Estate Planning Attorney can determine if probate is necessary.</w:t>
            </w:r>
          </w:p>
          <w:p w14:paraId="25ABEA38" w14:textId="77777777" w:rsidR="002E2D6A" w:rsidRPr="00FD6484" w:rsidRDefault="002E2D6A" w:rsidP="009C0E70">
            <w:pPr>
              <w:pStyle w:val="ListParagraph"/>
              <w:numPr>
                <w:ilvl w:val="0"/>
                <w:numId w:val="17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If your loved one owned real estate out of state, discuss whether you’ll need to file ancillary probate in that state as well.</w:t>
            </w:r>
          </w:p>
        </w:tc>
      </w:tr>
      <w:tr w:rsidR="002E2D6A" w14:paraId="21045E8C" w14:textId="77777777" w:rsidTr="007E5BCE">
        <w:trPr>
          <w:trHeight w:val="576"/>
        </w:trPr>
        <w:sdt>
          <w:sdtPr>
            <w:rPr>
              <w:sz w:val="36"/>
              <w:szCs w:val="36"/>
            </w:rPr>
            <w:id w:val="1433478299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9F95395" w14:textId="77777777" w:rsidR="002E2D6A" w:rsidRPr="00B85FE0" w:rsidRDefault="00FD6484" w:rsidP="00B2022A">
                <w:pPr>
                  <w:rPr>
                    <w:sz w:val="36"/>
                    <w:szCs w:val="36"/>
                  </w:rPr>
                </w:pPr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84322" w14:textId="77777777" w:rsidR="002E2D6A" w:rsidRDefault="002E2D6A" w:rsidP="00B2022A">
            <w:r>
              <w:t>After all taxes, debts, and outstanding bills are paid, distribute remaining assets according to the Trust instructions.</w:t>
            </w:r>
          </w:p>
        </w:tc>
      </w:tr>
      <w:tr w:rsidR="002E2D6A" w14:paraId="1FC93B59" w14:textId="77777777" w:rsidTr="007E5BCE">
        <w:trPr>
          <w:trHeight w:val="576"/>
        </w:trPr>
        <w:tc>
          <w:tcPr>
            <w:tcW w:w="540" w:type="dxa"/>
            <w:vAlign w:val="center"/>
          </w:tcPr>
          <w:p w14:paraId="3FABE99D" w14:textId="77777777" w:rsidR="002E2D6A" w:rsidRDefault="002E2D6A" w:rsidP="00B2022A"/>
        </w:tc>
        <w:tc>
          <w:tcPr>
            <w:tcW w:w="9175" w:type="dxa"/>
            <w:vAlign w:val="center"/>
          </w:tcPr>
          <w:p w14:paraId="412E1430" w14:textId="77777777" w:rsidR="002E2D6A" w:rsidRDefault="002E2D6A" w:rsidP="00B2022A"/>
        </w:tc>
      </w:tr>
      <w:tr w:rsidR="007E5BCE" w14:paraId="5E3A2FB4" w14:textId="77777777" w:rsidTr="00413524">
        <w:trPr>
          <w:trHeight w:val="576"/>
        </w:trPr>
        <w:tc>
          <w:tcPr>
            <w:tcW w:w="9715" w:type="dxa"/>
            <w:gridSpan w:val="2"/>
            <w:shd w:val="clear" w:color="auto" w:fill="CCFF33"/>
            <w:vAlign w:val="center"/>
          </w:tcPr>
          <w:p w14:paraId="05F68ADF" w14:textId="77777777" w:rsidR="007E5BCE" w:rsidRPr="007E5BCE" w:rsidRDefault="007E5BCE" w:rsidP="007E5BCE">
            <w:pPr>
              <w:jc w:val="center"/>
              <w:rPr>
                <w:b/>
              </w:rPr>
            </w:pPr>
            <w:r w:rsidRPr="00FE2961">
              <w:rPr>
                <w:b/>
              </w:rPr>
              <w:t>Within Three to Nine Months after Death</w:t>
            </w:r>
          </w:p>
        </w:tc>
      </w:tr>
      <w:tr w:rsidR="002E2D6A" w14:paraId="4FF2F8B2" w14:textId="77777777" w:rsidTr="00FD6484">
        <w:trPr>
          <w:trHeight w:val="576"/>
        </w:trPr>
        <w:sdt>
          <w:sdtPr>
            <w:rPr>
              <w:sz w:val="36"/>
              <w:szCs w:val="36"/>
            </w:rPr>
            <w:id w:val="-835923431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shd w:val="clear" w:color="auto" w:fill="F2F2F2" w:themeFill="background1" w:themeFillShade="F2"/>
                <w:vAlign w:val="center"/>
              </w:tcPr>
              <w:p w14:paraId="7944EA0C" w14:textId="77777777" w:rsidR="002E2D6A" w:rsidRDefault="00FD6484" w:rsidP="00B2022A"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shd w:val="clear" w:color="auto" w:fill="F2F2F2" w:themeFill="background1" w:themeFillShade="F2"/>
            <w:vAlign w:val="center"/>
          </w:tcPr>
          <w:p w14:paraId="63D3D082" w14:textId="77777777" w:rsidR="002E2D6A" w:rsidRDefault="002E2D6A" w:rsidP="00B2022A">
            <w:r>
              <w:t>Notify creditors by certified mail or by placing a notice in the local newspaper</w:t>
            </w:r>
            <w:r w:rsidR="00964E50">
              <w:t>.</w:t>
            </w:r>
          </w:p>
        </w:tc>
      </w:tr>
      <w:tr w:rsidR="00FD6484" w:rsidRPr="00FD6484" w14:paraId="2B079341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3BACF7" w14:textId="77777777" w:rsidR="002E2D6A" w:rsidRPr="00FD6484" w:rsidRDefault="002E2D6A" w:rsidP="00B2022A">
            <w:pPr>
              <w:rPr>
                <w:i/>
                <w:color w:val="767171" w:themeColor="background2" w:themeShade="80"/>
                <w:sz w:val="22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07675394" w14:textId="77777777" w:rsidR="002E2D6A" w:rsidRPr="00FD6484" w:rsidRDefault="002E2D6A" w:rsidP="009C0E70">
            <w:pPr>
              <w:pStyle w:val="ListParagraph"/>
              <w:numPr>
                <w:ilvl w:val="0"/>
                <w:numId w:val="20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Claims must be made within the statute of limitations, which varies from state to state (30 days from notice is common).</w:t>
            </w:r>
          </w:p>
          <w:p w14:paraId="21FE120F" w14:textId="77777777" w:rsidR="002E2D6A" w:rsidRPr="00FD6484" w:rsidRDefault="002E2D6A" w:rsidP="00FD6484">
            <w:pPr>
              <w:pStyle w:val="ListParagraph"/>
              <w:numPr>
                <w:ilvl w:val="0"/>
                <w:numId w:val="20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Be sure to insist on proof for all claims</w:t>
            </w:r>
            <w:r w:rsidR="00964E50">
              <w:rPr>
                <w:i/>
                <w:color w:val="767171" w:themeColor="background2" w:themeShade="80"/>
                <w:sz w:val="22"/>
              </w:rPr>
              <w:t>.</w:t>
            </w:r>
          </w:p>
        </w:tc>
      </w:tr>
      <w:tr w:rsidR="002E2D6A" w14:paraId="711830A7" w14:textId="77777777" w:rsidTr="00FD6484">
        <w:trPr>
          <w:trHeight w:val="576"/>
        </w:trPr>
        <w:sdt>
          <w:sdtPr>
            <w:rPr>
              <w:sz w:val="36"/>
              <w:szCs w:val="36"/>
            </w:rPr>
            <w:id w:val="1968002526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CA8FB3B" w14:textId="77777777" w:rsidR="002E2D6A" w:rsidRDefault="00FD6484" w:rsidP="00B2022A"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ADF5F" w14:textId="77777777" w:rsidR="002E2D6A" w:rsidRDefault="002E2D6A" w:rsidP="00B2022A">
            <w:r>
              <w:t>Ask your Accountant to file a federal estate tax return within nine months of death.</w:t>
            </w:r>
          </w:p>
        </w:tc>
      </w:tr>
      <w:tr w:rsidR="00FD6484" w:rsidRPr="00FD6484" w14:paraId="6B2044D2" w14:textId="77777777" w:rsidTr="007E5BCE">
        <w:trPr>
          <w:trHeight w:val="57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80F5B26" w14:textId="77777777" w:rsidR="002E2D6A" w:rsidRPr="00FD6484" w:rsidRDefault="002E2D6A" w:rsidP="00B2022A">
            <w:pPr>
              <w:rPr>
                <w:i/>
                <w:color w:val="767171" w:themeColor="background2" w:themeShade="80"/>
                <w:sz w:val="22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vAlign w:val="center"/>
          </w:tcPr>
          <w:p w14:paraId="10288A9D" w14:textId="77777777" w:rsidR="002E2D6A" w:rsidRPr="00FD6484" w:rsidRDefault="002E2D6A" w:rsidP="009C0E70">
            <w:pPr>
              <w:pStyle w:val="ListParagraph"/>
              <w:numPr>
                <w:ilvl w:val="0"/>
                <w:numId w:val="21"/>
              </w:numPr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You may need to file state estate tax and/or inheritance tax returns, depending on state laws.</w:t>
            </w:r>
          </w:p>
          <w:p w14:paraId="7E5A5949" w14:textId="77777777" w:rsidR="002E2D6A" w:rsidRPr="00FD6484" w:rsidRDefault="002E2D6A" w:rsidP="00FD6484">
            <w:pPr>
              <w:pStyle w:val="ListParagraph"/>
              <w:numPr>
                <w:ilvl w:val="0"/>
                <w:numId w:val="21"/>
              </w:numPr>
              <w:spacing w:after="120"/>
              <w:rPr>
                <w:i/>
                <w:color w:val="767171" w:themeColor="background2" w:themeShade="80"/>
                <w:sz w:val="22"/>
              </w:rPr>
            </w:pPr>
            <w:r w:rsidRPr="00FD6484">
              <w:rPr>
                <w:i/>
                <w:color w:val="767171" w:themeColor="background2" w:themeShade="80"/>
                <w:sz w:val="22"/>
              </w:rPr>
              <w:t>Federal and state income taxes are due for the year of death on the normal filing date.</w:t>
            </w:r>
          </w:p>
        </w:tc>
      </w:tr>
      <w:tr w:rsidR="002E2D6A" w14:paraId="0E77A78B" w14:textId="77777777" w:rsidTr="007E5BCE">
        <w:trPr>
          <w:trHeight w:val="576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4FFD1D81" w14:textId="77777777" w:rsidR="002E2D6A" w:rsidRDefault="002E2D6A" w:rsidP="00B2022A"/>
        </w:tc>
        <w:tc>
          <w:tcPr>
            <w:tcW w:w="9175" w:type="dxa"/>
            <w:tcBorders>
              <w:top w:val="single" w:sz="4" w:space="0" w:color="auto"/>
            </w:tcBorders>
            <w:vAlign w:val="center"/>
          </w:tcPr>
          <w:p w14:paraId="3C61C963" w14:textId="77777777" w:rsidR="002E2D6A" w:rsidRDefault="002E2D6A" w:rsidP="00B2022A"/>
        </w:tc>
      </w:tr>
      <w:tr w:rsidR="007E5BCE" w14:paraId="3F5061F8" w14:textId="77777777" w:rsidTr="00413524">
        <w:trPr>
          <w:trHeight w:val="576"/>
        </w:trPr>
        <w:tc>
          <w:tcPr>
            <w:tcW w:w="9715" w:type="dxa"/>
            <w:gridSpan w:val="2"/>
            <w:shd w:val="clear" w:color="auto" w:fill="FFFF00"/>
            <w:vAlign w:val="center"/>
          </w:tcPr>
          <w:p w14:paraId="1F634B67" w14:textId="77777777" w:rsidR="007E5BCE" w:rsidRPr="007E5BCE" w:rsidRDefault="007E5BCE" w:rsidP="007E5BCE">
            <w:pPr>
              <w:jc w:val="center"/>
              <w:rPr>
                <w:b/>
              </w:rPr>
            </w:pPr>
            <w:r w:rsidRPr="00D07AE1">
              <w:rPr>
                <w:b/>
              </w:rPr>
              <w:t>Within Nine Months to One Year after Death</w:t>
            </w:r>
          </w:p>
        </w:tc>
      </w:tr>
      <w:tr w:rsidR="002E2D6A" w14:paraId="4E455D46" w14:textId="77777777" w:rsidTr="00FD6484">
        <w:trPr>
          <w:trHeight w:val="576"/>
        </w:trPr>
        <w:sdt>
          <w:sdtPr>
            <w:rPr>
              <w:sz w:val="36"/>
              <w:szCs w:val="36"/>
            </w:rPr>
            <w:id w:val="2087029875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9CB3FBD" w14:textId="77777777" w:rsidR="002E2D6A" w:rsidRDefault="00964E50" w:rsidP="00B2022A"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8E490" w14:textId="77777777" w:rsidR="002E2D6A" w:rsidRDefault="002E2D6A" w:rsidP="00B2022A">
            <w:r>
              <w:t>Update your own estate plan if your loved one was a beneficiary, trustee, guardian, executor, or power of attorney.</w:t>
            </w:r>
          </w:p>
        </w:tc>
      </w:tr>
      <w:tr w:rsidR="00FD6484" w14:paraId="7D4467C3" w14:textId="77777777" w:rsidTr="00FD6484">
        <w:trPr>
          <w:trHeight w:val="14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83506" w14:textId="77777777" w:rsidR="00FD6484" w:rsidRPr="00FD6484" w:rsidRDefault="00FD6484" w:rsidP="00B2022A">
            <w:pPr>
              <w:rPr>
                <w:sz w:val="10"/>
                <w:szCs w:val="36"/>
              </w:rPr>
            </w:pPr>
          </w:p>
        </w:tc>
        <w:tc>
          <w:tcPr>
            <w:tcW w:w="91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B704E9" w14:textId="77777777" w:rsidR="00FD6484" w:rsidRPr="00FD6484" w:rsidRDefault="00FD6484" w:rsidP="00B2022A">
            <w:pPr>
              <w:rPr>
                <w:sz w:val="10"/>
              </w:rPr>
            </w:pPr>
          </w:p>
        </w:tc>
      </w:tr>
      <w:tr w:rsidR="002E2D6A" w14:paraId="7080999E" w14:textId="77777777" w:rsidTr="00FD6484">
        <w:trPr>
          <w:trHeight w:val="576"/>
        </w:trPr>
        <w:sdt>
          <w:sdtPr>
            <w:rPr>
              <w:sz w:val="36"/>
              <w:szCs w:val="36"/>
            </w:rPr>
            <w:id w:val="2142307093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44D8D44" w14:textId="77777777" w:rsidR="002E2D6A" w:rsidRDefault="00964E50" w:rsidP="00B2022A"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31330E" w14:textId="77777777" w:rsidR="002E2D6A" w:rsidRDefault="002E2D6A" w:rsidP="00B2022A">
            <w:r>
              <w:t>Update your own account beneficiaries if your loved one was named as a beneficiary.</w:t>
            </w:r>
          </w:p>
        </w:tc>
      </w:tr>
      <w:tr w:rsidR="00FD6484" w:rsidRPr="00FD6484" w14:paraId="51EFFEA7" w14:textId="77777777" w:rsidTr="00FD6484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923438" w14:textId="77777777" w:rsidR="00FD6484" w:rsidRPr="00FD6484" w:rsidRDefault="00FD6484" w:rsidP="00B2022A">
            <w:pPr>
              <w:rPr>
                <w:sz w:val="8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E9F886" w14:textId="77777777" w:rsidR="00FD6484" w:rsidRPr="00FD6484" w:rsidRDefault="00FD6484" w:rsidP="00B2022A">
            <w:pPr>
              <w:rPr>
                <w:sz w:val="8"/>
              </w:rPr>
            </w:pPr>
          </w:p>
        </w:tc>
      </w:tr>
      <w:tr w:rsidR="002E2D6A" w14:paraId="36475EE9" w14:textId="77777777" w:rsidTr="00FD6484">
        <w:trPr>
          <w:trHeight w:val="576"/>
        </w:trPr>
        <w:sdt>
          <w:sdtPr>
            <w:rPr>
              <w:sz w:val="36"/>
              <w:szCs w:val="36"/>
            </w:rPr>
            <w:id w:val="2071693111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F091B90" w14:textId="77777777" w:rsidR="002E2D6A" w:rsidRDefault="00964E50" w:rsidP="00B2022A"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36DC8" w14:textId="77777777" w:rsidR="002E2D6A" w:rsidRDefault="002E2D6A" w:rsidP="00B2022A">
            <w:r>
              <w:t>Re-evaluate your own insurance needs, if you or your loved one were carrying coverage for benefits you no longer need.</w:t>
            </w:r>
          </w:p>
        </w:tc>
      </w:tr>
      <w:tr w:rsidR="00FD6484" w:rsidRPr="00FD6484" w14:paraId="1525EB18" w14:textId="77777777" w:rsidTr="00FD6484">
        <w:trPr>
          <w:trHeight w:val="1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10CE88" w14:textId="77777777" w:rsidR="00FD6484" w:rsidRPr="00FD6484" w:rsidRDefault="00FD6484" w:rsidP="00B2022A">
            <w:pPr>
              <w:rPr>
                <w:sz w:val="10"/>
                <w:szCs w:val="36"/>
              </w:rPr>
            </w:pPr>
          </w:p>
        </w:tc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D038F4" w14:textId="77777777" w:rsidR="00FD6484" w:rsidRPr="00FD6484" w:rsidRDefault="00FD6484" w:rsidP="00B2022A">
            <w:pPr>
              <w:rPr>
                <w:sz w:val="10"/>
              </w:rPr>
            </w:pPr>
          </w:p>
        </w:tc>
      </w:tr>
      <w:tr w:rsidR="002E2D6A" w14:paraId="391357CB" w14:textId="77777777" w:rsidTr="00FD6484">
        <w:trPr>
          <w:trHeight w:val="576"/>
        </w:trPr>
        <w:sdt>
          <w:sdtPr>
            <w:rPr>
              <w:sz w:val="36"/>
              <w:szCs w:val="36"/>
            </w:rPr>
            <w:id w:val="-1723749243"/>
            <w14:checkbox>
              <w14:checked w14:val="0"/>
              <w14:checkedState w14:val="0052" w14:font="Wingdings 2"/>
              <w14:uncheckedState w14:val="00A3" w14:font="Wingdings 2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AB8B455" w14:textId="77777777" w:rsidR="002E2D6A" w:rsidRDefault="00964E50" w:rsidP="00B2022A">
                <w:r>
                  <w:rPr>
                    <w:sz w:val="36"/>
                    <w:szCs w:val="36"/>
                  </w:rPr>
                  <w:sym w:font="Wingdings 2" w:char="F0A3"/>
                </w:r>
              </w:p>
            </w:tc>
          </w:sdtContent>
        </w:sdt>
        <w:tc>
          <w:tcPr>
            <w:tcW w:w="9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B1F0F" w14:textId="77777777" w:rsidR="002E2D6A" w:rsidRDefault="002E2D6A" w:rsidP="00B2022A">
            <w:r>
              <w:t>If the loved one owned a Long Term Care policy, notify the insurance carrier and see if there are spousal benefits available like reduced or paid up premiums.</w:t>
            </w:r>
          </w:p>
        </w:tc>
      </w:tr>
    </w:tbl>
    <w:p w14:paraId="361BDC51" w14:textId="77777777" w:rsidR="00F06D54" w:rsidRDefault="00F06D54"/>
    <w:sectPr w:rsidR="00F06D54" w:rsidSect="00C47A39">
      <w:headerReference w:type="default" r:id="rId10"/>
      <w:head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E7923" w14:textId="77777777" w:rsidR="00F90DDE" w:rsidRDefault="00F90DDE" w:rsidP="00C47A39">
      <w:r>
        <w:separator/>
      </w:r>
    </w:p>
  </w:endnote>
  <w:endnote w:type="continuationSeparator" w:id="0">
    <w:p w14:paraId="2CC41DE6" w14:textId="77777777" w:rsidR="00F90DDE" w:rsidRDefault="00F90DDE" w:rsidP="00C4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ontserrat">
    <w:altName w:val="Calibri"/>
    <w:panose1 w:val="020B0604020202020204"/>
    <w:charset w:val="00"/>
    <w:family w:val="modern"/>
    <w:notTrueType/>
    <w:pitch w:val="variable"/>
    <w:sig w:usb0="00000007" w:usb1="00000000" w:usb2="00000000" w:usb3="00000000" w:csb0="000000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4BF8F" w14:textId="77777777" w:rsidR="00F90DDE" w:rsidRDefault="00F90DDE" w:rsidP="00C47A39">
      <w:r>
        <w:separator/>
      </w:r>
    </w:p>
  </w:footnote>
  <w:footnote w:type="continuationSeparator" w:id="0">
    <w:p w14:paraId="33135AB0" w14:textId="77777777" w:rsidR="00F90DDE" w:rsidRDefault="00F90DDE" w:rsidP="00C47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75CBF" w14:textId="77777777" w:rsidR="00C47A39" w:rsidRDefault="00F90DDE">
    <w:pPr>
      <w:pStyle w:val="Header"/>
    </w:pPr>
    <w:r>
      <w:rPr>
        <w:noProof/>
      </w:rPr>
      <w:pict w14:anchorId="6EFDDC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2" style="position:absolute;margin-left:-72.8pt;margin-top:-36.75pt;width:597.35pt;height:842.6pt;z-index:-251655168;mso-wrap-edited:f;mso-width-percent:0;mso-height-percent:0;mso-position-horizontal-relative:text;mso-position-vertical-relative:text;mso-width-percent:0;mso-height-percent:0;mso-width-relative:page;mso-height-relative:page">
          <v:imagedata r:id="rId1" o:title="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C545" w14:textId="77777777" w:rsidR="00C47A39" w:rsidRDefault="00F90DDE">
    <w:pPr>
      <w:pStyle w:val="Header"/>
    </w:pPr>
    <w:r>
      <w:rPr>
        <w:noProof/>
      </w:rPr>
      <w:pict w14:anchorId="4467A1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1" style="position:absolute;margin-left:-73.55pt;margin-top:-36.85pt;width:597.45pt;height:842.7pt;z-index:-251657216;mso-wrap-edited:f;mso-width-percent:0;mso-height-percent:0;mso-position-horizontal-relative:text;mso-position-vertical-relative:text;mso-width-percent:0;mso-height-percent:0;mso-width-relative:page;mso-height-relative:page">
          <v:imagedata r:id="rId1" o:title="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557C"/>
    <w:multiLevelType w:val="hybridMultilevel"/>
    <w:tmpl w:val="6A965A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14C0F"/>
    <w:multiLevelType w:val="hybridMultilevel"/>
    <w:tmpl w:val="3C62D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16EE3"/>
    <w:multiLevelType w:val="hybridMultilevel"/>
    <w:tmpl w:val="B7A27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865BD"/>
    <w:multiLevelType w:val="hybridMultilevel"/>
    <w:tmpl w:val="B83A26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0C88"/>
    <w:multiLevelType w:val="hybridMultilevel"/>
    <w:tmpl w:val="E7BCB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B41A4"/>
    <w:multiLevelType w:val="hybridMultilevel"/>
    <w:tmpl w:val="D8E427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00362"/>
    <w:multiLevelType w:val="hybridMultilevel"/>
    <w:tmpl w:val="0F322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C49C0"/>
    <w:multiLevelType w:val="hybridMultilevel"/>
    <w:tmpl w:val="0624FD9C"/>
    <w:lvl w:ilvl="0" w:tplc="609CD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E541F"/>
    <w:multiLevelType w:val="hybridMultilevel"/>
    <w:tmpl w:val="DDC2F4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93B78"/>
    <w:multiLevelType w:val="hybridMultilevel"/>
    <w:tmpl w:val="73F4C04E"/>
    <w:lvl w:ilvl="0" w:tplc="609CD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2056F"/>
    <w:multiLevelType w:val="hybridMultilevel"/>
    <w:tmpl w:val="2BCEE6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14C3E"/>
    <w:multiLevelType w:val="hybridMultilevel"/>
    <w:tmpl w:val="5EBCE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11675"/>
    <w:multiLevelType w:val="hybridMultilevel"/>
    <w:tmpl w:val="7ABCF2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65A7F"/>
    <w:multiLevelType w:val="hybridMultilevel"/>
    <w:tmpl w:val="FE00DEA0"/>
    <w:lvl w:ilvl="0" w:tplc="609CD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50F"/>
    <w:multiLevelType w:val="hybridMultilevel"/>
    <w:tmpl w:val="43A0CA86"/>
    <w:lvl w:ilvl="0" w:tplc="0DFA92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AD1131"/>
    <w:multiLevelType w:val="hybridMultilevel"/>
    <w:tmpl w:val="D43A5DE6"/>
    <w:lvl w:ilvl="0" w:tplc="1D5E111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F24DB"/>
    <w:multiLevelType w:val="hybridMultilevel"/>
    <w:tmpl w:val="244E4430"/>
    <w:lvl w:ilvl="0" w:tplc="F60CAF0C">
      <w:start w:val="1"/>
      <w:numFmt w:val="bullet"/>
      <w:lvlText w:val="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819A4"/>
    <w:multiLevelType w:val="hybridMultilevel"/>
    <w:tmpl w:val="A24842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73055"/>
    <w:multiLevelType w:val="hybridMultilevel"/>
    <w:tmpl w:val="F104E0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81D4F"/>
    <w:multiLevelType w:val="hybridMultilevel"/>
    <w:tmpl w:val="31C24D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F59CB"/>
    <w:multiLevelType w:val="hybridMultilevel"/>
    <w:tmpl w:val="FC6431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5"/>
  </w:num>
  <w:num w:numId="5">
    <w:abstractNumId w:val="14"/>
  </w:num>
  <w:num w:numId="6">
    <w:abstractNumId w:val="12"/>
  </w:num>
  <w:num w:numId="7">
    <w:abstractNumId w:val="10"/>
  </w:num>
  <w:num w:numId="8">
    <w:abstractNumId w:val="20"/>
  </w:num>
  <w:num w:numId="9">
    <w:abstractNumId w:val="19"/>
  </w:num>
  <w:num w:numId="10">
    <w:abstractNumId w:val="11"/>
  </w:num>
  <w:num w:numId="11">
    <w:abstractNumId w:val="18"/>
  </w:num>
  <w:num w:numId="12">
    <w:abstractNumId w:val="2"/>
  </w:num>
  <w:num w:numId="13">
    <w:abstractNumId w:val="13"/>
  </w:num>
  <w:num w:numId="14">
    <w:abstractNumId w:val="9"/>
  </w:num>
  <w:num w:numId="15">
    <w:abstractNumId w:val="7"/>
  </w:num>
  <w:num w:numId="16">
    <w:abstractNumId w:val="17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A39"/>
    <w:rsid w:val="000D0154"/>
    <w:rsid w:val="001953D4"/>
    <w:rsid w:val="002B65BB"/>
    <w:rsid w:val="002E214C"/>
    <w:rsid w:val="002E2D6A"/>
    <w:rsid w:val="00312FB1"/>
    <w:rsid w:val="00413524"/>
    <w:rsid w:val="007E5BCE"/>
    <w:rsid w:val="00964E50"/>
    <w:rsid w:val="009C0E70"/>
    <w:rsid w:val="00B2022A"/>
    <w:rsid w:val="00B73871"/>
    <w:rsid w:val="00B85FE0"/>
    <w:rsid w:val="00C47A39"/>
    <w:rsid w:val="00D02FAD"/>
    <w:rsid w:val="00EE79F3"/>
    <w:rsid w:val="00F06D54"/>
    <w:rsid w:val="00F50914"/>
    <w:rsid w:val="00F90DDE"/>
    <w:rsid w:val="00FD07C3"/>
    <w:rsid w:val="00FD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6064D3B"/>
  <w15:chartTrackingRefBased/>
  <w15:docId w15:val="{95AB41AF-9AFA-4244-BF62-D7C225F2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9F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7A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A39"/>
  </w:style>
  <w:style w:type="paragraph" w:styleId="Footer">
    <w:name w:val="footer"/>
    <w:basedOn w:val="Normal"/>
    <w:link w:val="FooterChar"/>
    <w:uiPriority w:val="99"/>
    <w:unhideWhenUsed/>
    <w:rsid w:val="00C47A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A39"/>
  </w:style>
  <w:style w:type="table" w:styleId="TableGrid">
    <w:name w:val="Table Grid"/>
    <w:basedOn w:val="TableNormal"/>
    <w:uiPriority w:val="39"/>
    <w:rsid w:val="00EE7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79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5BB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E2D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a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sa.gov/unclaimed-mone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C6476-CC11-2044-8815-FDF944EC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Janaka Sanjaya</dc:creator>
  <cp:keywords/>
  <dc:description/>
  <cp:lastModifiedBy>David Hibschman</cp:lastModifiedBy>
  <cp:revision>2</cp:revision>
  <cp:lastPrinted>2019-02-23T07:47:00Z</cp:lastPrinted>
  <dcterms:created xsi:type="dcterms:W3CDTF">2019-02-23T21:23:00Z</dcterms:created>
  <dcterms:modified xsi:type="dcterms:W3CDTF">2019-02-23T21:23:00Z</dcterms:modified>
</cp:coreProperties>
</file>